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77" w:rsidRPr="009C1577" w:rsidRDefault="009C1577" w:rsidP="009C1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577">
        <w:rPr>
          <w:rFonts w:ascii="Times New Roman" w:hAnsi="Times New Roman" w:cs="Times New Roman"/>
          <w:b/>
          <w:sz w:val="24"/>
          <w:szCs w:val="24"/>
        </w:rPr>
        <w:t>WYPRAWKA SZKOLNA 2014/2015</w:t>
      </w:r>
    </w:p>
    <w:p w:rsidR="009C1577" w:rsidRPr="009C1577" w:rsidRDefault="009C1577" w:rsidP="009C1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1. Rządowy program pomocy uczniom w 2014 r. – „Wyprawka szkolna” przewidziany jest dla uczniów rozpoczynających w roku szkolnym 2014/2015 naukę w: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•klasach II, III lub VI szkoły podstawowej,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•klasie III szkoły ponadgimnazjalnej, tj. zasadniczej szkole zawodowej, liceum ogólnokształcącym lub technikum,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•klasach II, III lub VI ogólnokształcącej szkoły muzycznej I stopnia,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•klasie VI ogólnokształcącej szkoły muzycznej II stopnia,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•klasie VI ogólnokształcącej szkoły sztuk pięknych,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•klasie III liceum plastycznego,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•klasie III lub IX ogólnokształcącej szkoły baletowej.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2. Pomocą w zakresie dofinansowania zakupu podręczników do kształcenia ogólnego, w tym podręczników do kształcenia specjalnego, lub podręczników do kształcenia w zawodach, dopuszczonych do użytku szkolnego przez ministra właściwego do spraw oświaty</w:t>
      </w:r>
      <w:r w:rsidR="008619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1577">
        <w:rPr>
          <w:rFonts w:ascii="Times New Roman" w:hAnsi="Times New Roman" w:cs="Times New Roman"/>
          <w:sz w:val="24"/>
          <w:szCs w:val="24"/>
        </w:rPr>
        <w:t xml:space="preserve"> i wychowania objęto także uczniów: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•słabowidzących,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•niesłyszących,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•słabosłyszących (nowa grupa uczniów objętych programem),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•z niepełnosprawnością ruchową w tym afazją (nowa grupa uczniów objętych programem),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 xml:space="preserve">•z autyzmem, w tym z zespołem </w:t>
      </w:r>
      <w:proofErr w:type="spellStart"/>
      <w:r w:rsidRPr="009C1577">
        <w:rPr>
          <w:rFonts w:ascii="Times New Roman" w:hAnsi="Times New Roman" w:cs="Times New Roman"/>
          <w:sz w:val="24"/>
          <w:szCs w:val="24"/>
        </w:rPr>
        <w:t>Aspergera</w:t>
      </w:r>
      <w:proofErr w:type="spellEnd"/>
      <w:r w:rsidRPr="009C1577">
        <w:rPr>
          <w:rFonts w:ascii="Times New Roman" w:hAnsi="Times New Roman" w:cs="Times New Roman"/>
          <w:sz w:val="24"/>
          <w:szCs w:val="24"/>
        </w:rPr>
        <w:t xml:space="preserve"> (nowa grupa uczniów objętych programem), 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 xml:space="preserve">•z upośledzeniem umysłowym w stopniu lekkim, umiarkowanym lub znacznym, 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 xml:space="preserve">•z niepełnosprawnościami sprzężonymi, w przypadku gdy jedną z niepełnosprawności jest niepełnosprawność wymieniona wyżej, 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 xml:space="preserve">posiadający orzeczenie o potrzebie kształcenia specjalnego, o którym mowa w art. 71b ust. 3 ustawy z dnia 7 września 1991 r. o systemie oświaty (tj. Dz. U. z 2004 r. Nr 256, poz. 2572,  ze zm.), uczęszczający w roku szkolnym 2014/2015 do szkół podstawowych – z wyjątkiem klasy I, gimnazjów i szkół ponadgimnazjalnych, tj. zasadniczych szkół zawodowych, liceów ogólnokształcących, techników lub szkół specjalnych przysposabiających do pracy dla uczniów z upośledzeniem umysłowym w stopniu umiarkowanym lub znacznym oraz dla uczniów z niepełnosprawnościami sprzężonymi lub do ogólnokształcących szkół muzycznych I stopnia – z wyjątkiem klasy I, ogólnokształcących szkół muzycznych II stopnia, </w:t>
      </w:r>
      <w:r w:rsidRPr="009C1577">
        <w:rPr>
          <w:rFonts w:ascii="Times New Roman" w:hAnsi="Times New Roman" w:cs="Times New Roman"/>
          <w:sz w:val="24"/>
          <w:szCs w:val="24"/>
        </w:rPr>
        <w:lastRenderedPageBreak/>
        <w:t>ogólnokształcących szkół sztuk pięknych, ogólnokształcących szkół baletowych lub liceów plastycznych.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3. Kryterium dochodowe uprawniające do skorzystania z pomocy w formie „Wyprawki szkolnej” wynosi 539.00 zł na osobę w rodzinie.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4. Z pomocy w formie „Wyprawki szkolnej” mogą również skorzystać uczniowie z rodzin niespełniających kryterium dochodowego jeśli w rodzinie występuje szczególna sytuacja życiowa tj. ubóstwo, sieroctwo, bezdomność, bezrobocie, niepełnosprawność, długotrwała</w:t>
      </w:r>
      <w:r w:rsidR="008619D1">
        <w:rPr>
          <w:rFonts w:ascii="Times New Roman" w:hAnsi="Times New Roman" w:cs="Times New Roman"/>
          <w:sz w:val="24"/>
          <w:szCs w:val="24"/>
        </w:rPr>
        <w:t xml:space="preserve">  </w:t>
      </w:r>
      <w:r w:rsidRPr="009C1577">
        <w:rPr>
          <w:rFonts w:ascii="Times New Roman" w:hAnsi="Times New Roman" w:cs="Times New Roman"/>
          <w:sz w:val="24"/>
          <w:szCs w:val="24"/>
        </w:rPr>
        <w:t xml:space="preserve"> lub ciężka choroba, przemoc, potrzeba ochrony macierzyństwa lub wielodzietności, bezradność w sprawach opiekuńczo-wychowawczych i prowadzenia gospodarstwa domowego,  zwłaszcza w rodzinach niepełnych lub wielodzietnych, trudności w integracji cudzoziemców, którzy uzyskali w Rzeczypospolitej Polskiej status uchodźcy lub ochronę uzupełniającą. trudności w przystosowaniu do życia po zwolnieniu z zakładu karnego, alkoholizm lub narkomania, zdarzenia losowe i sytuacje kryzysowe, (art.7 ustawy z dnia 12 marca 2004 r. o pomocy społecznej). Na podstawie decyzji dyrektora szkoły, do której uczęszcza uczeń. Liczba uczniów , którym pomoc zostanie przyznana poza kryterium nie może przekroczyć w gminie 5% ogólnej liczby uczniów.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5. Do wniosku należy dołączyć: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•zaświadczenie z zakładu pracy o wysokości dochodów netto uzyskanych przez członków rodziny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 xml:space="preserve"> w miesiącu poprzedzającym miesiąc złożenie wniosku,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•odcinek renty/emerytury za miesiąc poprzedzający złożenie wniosku (jeżeli dotyczy),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•oświadczenie o wysokości otrzymywanych alimentów, potwierdzone przekazem pocztowym lub wyciągiem bankowym,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•zaświadczenie z Urzędu Gminy o wielkości gospodarstwa rolnego lub nakaz płatniczy,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•zaświadczenie z Powiatowego Urzędu Pracy w przypadku osób bezrobotnych,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•kserokopia decyzji o przyznaniu zasiłku rodzinnego,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•kserokopia decyzji o pobieranym dodatku mieszkaniowym,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•oświadczenie o wysokości dochodów – w przypadku pracy dorywczej,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7">
        <w:rPr>
          <w:rFonts w:ascii="Times New Roman" w:hAnsi="Times New Roman" w:cs="Times New Roman"/>
          <w:sz w:val="24"/>
          <w:szCs w:val="24"/>
        </w:rPr>
        <w:t>•zaświadczenie o korzystaniu ze świadczeń pieniężnych w formie zasiłku stałego</w:t>
      </w:r>
      <w:r w:rsidR="008619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1577">
        <w:rPr>
          <w:rFonts w:ascii="Times New Roman" w:hAnsi="Times New Roman" w:cs="Times New Roman"/>
          <w:sz w:val="24"/>
          <w:szCs w:val="24"/>
        </w:rPr>
        <w:t xml:space="preserve"> lub okresowego (za miesiąc poprzedzający miesiąc złożenia wniosku).</w:t>
      </w:r>
    </w:p>
    <w:p w:rsidR="009C1577" w:rsidRPr="009C1577" w:rsidRDefault="009C1577" w:rsidP="00861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11F" w:rsidRDefault="009C1577" w:rsidP="00901F86">
      <w:pPr>
        <w:jc w:val="both"/>
      </w:pPr>
      <w:r w:rsidRPr="008619D1">
        <w:rPr>
          <w:rFonts w:ascii="Times New Roman" w:hAnsi="Times New Roman" w:cs="Times New Roman"/>
          <w:b/>
          <w:sz w:val="24"/>
          <w:szCs w:val="24"/>
        </w:rPr>
        <w:t xml:space="preserve"> 6. Wniosek należy złożyć w szkole, do której uczeń będzie uczęszczał w roku szkolnym 2014/2015 do dnia 10 września 2014 roku.</w:t>
      </w:r>
      <w:bookmarkStart w:id="0" w:name="_GoBack"/>
      <w:bookmarkEnd w:id="0"/>
    </w:p>
    <w:sectPr w:rsidR="00D9111F" w:rsidSect="0046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577"/>
    <w:rsid w:val="0046159D"/>
    <w:rsid w:val="008619D1"/>
    <w:rsid w:val="00901F86"/>
    <w:rsid w:val="009C1577"/>
    <w:rsid w:val="00D9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1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</cp:lastModifiedBy>
  <cp:revision>4</cp:revision>
  <cp:lastPrinted>2014-08-24T13:14:00Z</cp:lastPrinted>
  <dcterms:created xsi:type="dcterms:W3CDTF">2014-08-21T07:14:00Z</dcterms:created>
  <dcterms:modified xsi:type="dcterms:W3CDTF">2014-08-25T09:56:00Z</dcterms:modified>
</cp:coreProperties>
</file>